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FE" w:rsidRDefault="00B74AFE" w:rsidP="00B74AFE">
      <w:r>
        <w:t>УСЛОВИЯ (ПРАВИЛА) ПРОВЕДЕНИЯ АКЦИИ «РОЗЫГРЫШ ОТ КОМПАНИИ ГАРО»</w:t>
      </w:r>
    </w:p>
    <w:p w:rsidR="00B74AFE" w:rsidRDefault="00B74AFE" w:rsidP="00B74AFE">
      <w:r>
        <w:t>1. ОБЩИЕ ПОЛОЖЕНИЯ</w:t>
      </w:r>
    </w:p>
    <w:p w:rsidR="00B74AFE" w:rsidRDefault="00B74AFE" w:rsidP="00B74AFE">
      <w:r>
        <w:t>1.1. Настоящие правила регулируют условия проведения акции «Розыгрыш от компании ГАРО» (далее — Акция).</w:t>
      </w:r>
    </w:p>
    <w:p w:rsidR="00B74AFE" w:rsidRDefault="00B74AFE" w:rsidP="00B74AFE">
      <w:r>
        <w:t>1.2. Организатором Акции является ООО «Гранд» (далее — Организатор).</w:t>
      </w:r>
    </w:p>
    <w:p w:rsidR="00B74AFE" w:rsidRDefault="00B74AFE" w:rsidP="00B74AFE">
      <w:r>
        <w:t>1.3. Акция проводится на территории торговой площадки по адресу: г. Красноярск, ул. Калинина, 64.</w:t>
      </w:r>
    </w:p>
    <w:p w:rsidR="00B74AFE" w:rsidRDefault="00B74AFE" w:rsidP="00B74AFE">
      <w:r>
        <w:t>1.4. Акция носит развлекательный характер. Покупка товара не является обязательным условием для участия в розыгрыше призов.</w:t>
      </w:r>
    </w:p>
    <w:p w:rsidR="00B74AFE" w:rsidRDefault="00B74AFE" w:rsidP="00B74AFE">
      <w:r>
        <w:t>1.5. Скидки до 30% на весь ассортимент в рамках мероприятия.</w:t>
      </w:r>
    </w:p>
    <w:p w:rsidR="00B74AFE" w:rsidRPr="00B74AFE" w:rsidRDefault="00B74AFE" w:rsidP="00B74AFE"/>
    <w:p w:rsidR="00B74AFE" w:rsidRDefault="00B74AFE" w:rsidP="00B74AFE">
      <w:r>
        <w:t>2. СРОКИ ПРОВЕДЕНИЯ АКЦИИ</w:t>
      </w:r>
    </w:p>
    <w:p w:rsidR="00B74AFE" w:rsidRDefault="00B74AFE" w:rsidP="00B74AFE">
      <w:r>
        <w:t>2.1. Акция проводится 6 сентября 2025 года с 12:00 до 15:00 по местному времени.</w:t>
      </w:r>
    </w:p>
    <w:p w:rsidR="00B74AFE" w:rsidRDefault="00B74AFE" w:rsidP="00B74AFE">
      <w:r>
        <w:t>2.2. Розыгрыши призов будут проводиться в несколько этапов:</w:t>
      </w:r>
    </w:p>
    <w:p w:rsidR="00B74AFE" w:rsidRDefault="00B74AFE" w:rsidP="00B74AFE"/>
    <w:p w:rsidR="00B74AFE" w:rsidRDefault="00B74AFE" w:rsidP="00B74AFE">
      <w:r>
        <w:t>Первый розыгрыш: 12:30–12:45</w:t>
      </w:r>
    </w:p>
    <w:p w:rsidR="00B74AFE" w:rsidRDefault="00B74AFE" w:rsidP="00B74AFE">
      <w:r>
        <w:t>Второй розыгрыш: 13:30–13:45</w:t>
      </w:r>
    </w:p>
    <w:p w:rsidR="00B74AFE" w:rsidRDefault="00B74AFE" w:rsidP="00B74AFE">
      <w:r>
        <w:t>Третий розыгрыш: 14:45–15:00</w:t>
      </w:r>
    </w:p>
    <w:p w:rsidR="00B74AFE" w:rsidRDefault="00B74AFE" w:rsidP="00B74AFE"/>
    <w:p w:rsidR="00B74AFE" w:rsidRDefault="00B74AFE" w:rsidP="00B74AFE">
      <w:r>
        <w:t>3. УСЛОВИЯ УЧАСТИЯ</w:t>
      </w:r>
    </w:p>
    <w:p w:rsidR="00B74AFE" w:rsidRDefault="00B74AFE" w:rsidP="00B74AFE">
      <w:r>
        <w:t>3.1. Участником Акции может быть любое дееспособное физическое лицо, достигшее возраста 18 лет, присутствующее на мероприятии в указанные дату и время.</w:t>
      </w:r>
    </w:p>
    <w:p w:rsidR="00B74AFE" w:rsidRDefault="00B74AFE" w:rsidP="00B74AFE">
      <w:r>
        <w:t>3.2. Для участия необходимо:</w:t>
      </w:r>
    </w:p>
    <w:p w:rsidR="00B74AFE" w:rsidRDefault="00B74AFE" w:rsidP="00B74AFE"/>
    <w:p w:rsidR="00B74AFE" w:rsidRDefault="00B74AFE" w:rsidP="00B74AFE">
      <w:r>
        <w:t>Присутствовать на мероприятии в течение времени, указанного в п. 2.1.</w:t>
      </w:r>
    </w:p>
    <w:p w:rsidR="00B74AFE" w:rsidRDefault="00B74AFE" w:rsidP="00B74AFE"/>
    <w:p w:rsidR="00B74AFE" w:rsidRDefault="00B74AFE" w:rsidP="00B74AFE">
      <w:r>
        <w:t>По требованию ведущего или представ</w:t>
      </w:r>
      <w:r w:rsidR="0048534D">
        <w:t>ителя Организатора подойти для</w:t>
      </w:r>
      <w:r>
        <w:t xml:space="preserve"> получения приза.</w:t>
      </w:r>
    </w:p>
    <w:p w:rsidR="00B74AFE" w:rsidRDefault="00B74AFE" w:rsidP="00B74AFE">
      <w:r>
        <w:t>3.3. Участие в Акции является бесплатным и добровольным.</w:t>
      </w:r>
    </w:p>
    <w:p w:rsidR="00810DC6" w:rsidRDefault="00810DC6" w:rsidP="00B74AFE">
      <w:pPr>
        <w:rPr>
          <w:rFonts w:cstheme="minorHAnsi"/>
          <w:shd w:val="clear" w:color="auto" w:fill="FFFFFF"/>
        </w:rPr>
      </w:pPr>
      <w:r w:rsidRPr="00810DC6">
        <w:rPr>
          <w:rStyle w:val="a3"/>
          <w:rFonts w:cstheme="minorHAnsi"/>
          <w:b w:val="0"/>
          <w:shd w:val="clear" w:color="auto" w:fill="FFFFFF"/>
        </w:rPr>
        <w:t>4. ПРИЗОВОЙ ФОНД И ПОРЯДОК РОЗЫГРЫША</w:t>
      </w:r>
      <w:r w:rsidRPr="00810DC6">
        <w:rPr>
          <w:rFonts w:cstheme="minorHAnsi"/>
        </w:rPr>
        <w:br/>
      </w:r>
      <w:r w:rsidRPr="00810DC6">
        <w:rPr>
          <w:rFonts w:cstheme="minorHAnsi"/>
          <w:shd w:val="clear" w:color="auto" w:fill="FFFFFF"/>
        </w:rPr>
        <w:t>4.1. Полны</w:t>
      </w:r>
      <w:r w:rsidR="00743C21">
        <w:rPr>
          <w:rFonts w:cstheme="minorHAnsi"/>
          <w:shd w:val="clear" w:color="auto" w:fill="FFFFFF"/>
        </w:rPr>
        <w:t>й перечень призов и их количество:</w:t>
      </w:r>
    </w:p>
    <w:p w:rsidR="00A2168A" w:rsidRDefault="00A2168A" w:rsidP="00A2168A">
      <w:pPr>
        <w:rPr>
          <w:lang w:eastAsia="ru-RU"/>
        </w:rPr>
      </w:pPr>
      <w:r>
        <w:rPr>
          <w:lang w:eastAsia="ru-RU"/>
        </w:rPr>
        <w:t>1. Дрель — 4 шт.</w:t>
      </w:r>
    </w:p>
    <w:p w:rsidR="00A2168A" w:rsidRDefault="00A2168A" w:rsidP="00A2168A">
      <w:pPr>
        <w:rPr>
          <w:lang w:eastAsia="ru-RU"/>
        </w:rPr>
      </w:pPr>
      <w:r>
        <w:rPr>
          <w:lang w:eastAsia="ru-RU"/>
        </w:rPr>
        <w:lastRenderedPageBreak/>
        <w:t xml:space="preserve">2. </w:t>
      </w:r>
      <w:proofErr w:type="spellStart"/>
      <w:r>
        <w:rPr>
          <w:lang w:eastAsia="ru-RU"/>
        </w:rPr>
        <w:t>Шуруповерт</w:t>
      </w:r>
      <w:proofErr w:type="spellEnd"/>
      <w:r>
        <w:rPr>
          <w:lang w:eastAsia="ru-RU"/>
        </w:rPr>
        <w:t xml:space="preserve"> — 3 шт.</w:t>
      </w:r>
    </w:p>
    <w:p w:rsidR="00A2168A" w:rsidRDefault="00A2168A" w:rsidP="00A2168A">
      <w:pPr>
        <w:rPr>
          <w:lang w:eastAsia="ru-RU"/>
        </w:rPr>
      </w:pPr>
      <w:r>
        <w:rPr>
          <w:lang w:eastAsia="ru-RU"/>
        </w:rPr>
        <w:t>3. Набор для ремонта шин — 40 шт.</w:t>
      </w:r>
    </w:p>
    <w:p w:rsidR="00A2168A" w:rsidRDefault="00A2168A" w:rsidP="00A2168A">
      <w:pPr>
        <w:rPr>
          <w:lang w:eastAsia="ru-RU"/>
        </w:rPr>
      </w:pPr>
      <w:r>
        <w:rPr>
          <w:lang w:eastAsia="ru-RU"/>
        </w:rPr>
        <w:t>4. Шланг — 40 шт.</w:t>
      </w:r>
    </w:p>
    <w:p w:rsidR="00A2168A" w:rsidRDefault="00A2168A" w:rsidP="00A2168A">
      <w:pPr>
        <w:rPr>
          <w:lang w:eastAsia="ru-RU"/>
        </w:rPr>
      </w:pPr>
      <w:r>
        <w:rPr>
          <w:lang w:eastAsia="ru-RU"/>
        </w:rPr>
        <w:t>5. Домкрат — 2 шт.</w:t>
      </w:r>
    </w:p>
    <w:p w:rsidR="002659F4" w:rsidRDefault="00A2168A" w:rsidP="00A2168A">
      <w:pPr>
        <w:rPr>
          <w:lang w:eastAsia="ru-RU"/>
        </w:rPr>
      </w:pPr>
      <w:r>
        <w:rPr>
          <w:lang w:eastAsia="ru-RU"/>
        </w:rPr>
        <w:t xml:space="preserve">6. Набор инструментов — 3 шт. </w:t>
      </w:r>
    </w:p>
    <w:p w:rsidR="00B74AFE" w:rsidRDefault="00810DC6" w:rsidP="00A2168A">
      <w:bookmarkStart w:id="0" w:name="_GoBack"/>
      <w:bookmarkEnd w:id="0"/>
      <w:r>
        <w:t>4.2</w:t>
      </w:r>
      <w:r w:rsidR="00B74AFE">
        <w:t>. Розыгрыш проводится методом случайного выбора участников из числа присутствующих на мероприятии путём жеребьёвки.</w:t>
      </w:r>
    </w:p>
    <w:p w:rsidR="00B74AFE" w:rsidRDefault="00B74AFE" w:rsidP="00B74AFE">
      <w:r>
        <w:t>4.3. Время, порядок и количество розыгрышей определяются Организатором.</w:t>
      </w:r>
    </w:p>
    <w:p w:rsidR="00B74AFE" w:rsidRDefault="00B74AFE" w:rsidP="00B74AFE">
      <w:r>
        <w:t>4.4. Победители определяются в момент проведения розыгрыша.</w:t>
      </w:r>
    </w:p>
    <w:p w:rsidR="00B74AFE" w:rsidRDefault="00B74AFE" w:rsidP="00B74AFE"/>
    <w:p w:rsidR="00B74AFE" w:rsidRDefault="00B74AFE" w:rsidP="00B74AFE">
      <w:r>
        <w:t>5. ПОРЯДОК ПОЛУЧЕНИЯ ПРИЗОВ</w:t>
      </w:r>
    </w:p>
    <w:p w:rsidR="00B74AFE" w:rsidRDefault="00B74AFE" w:rsidP="00B74AFE">
      <w:r>
        <w:t>5.1. Для получения приза победитель обязан:</w:t>
      </w:r>
    </w:p>
    <w:p w:rsidR="00B74AFE" w:rsidRDefault="00B74AFE" w:rsidP="00B74AFE">
      <w:r>
        <w:t>Присутствие на мероприятии</w:t>
      </w:r>
    </w:p>
    <w:p w:rsidR="00B74AFE" w:rsidRDefault="00B74AFE" w:rsidP="00B74AFE">
      <w:r>
        <w:t>5.2. Призы выдаются только лично победителю в день проведения Акции.</w:t>
      </w:r>
    </w:p>
    <w:p w:rsidR="00B74AFE" w:rsidRDefault="00B74AFE" w:rsidP="00B74AFE">
      <w:r>
        <w:t>5.3. Замена приза на денежный эквивалент не производится.</w:t>
      </w:r>
    </w:p>
    <w:p w:rsidR="00B74AFE" w:rsidRDefault="00B74AFE" w:rsidP="00B74AFE"/>
    <w:p w:rsidR="00B74AFE" w:rsidRDefault="00B74AFE" w:rsidP="00B74AFE">
      <w:r>
        <w:t>6. ДОПОЛНИТЕЛЬНЫЕ УСЛОВИЯ</w:t>
      </w:r>
    </w:p>
    <w:p w:rsidR="00B74AFE" w:rsidRDefault="00B74AFE" w:rsidP="00B74AFE">
      <w:r>
        <w:t>6.1. Факт участия в Акции означает полное и безоговорочное согласие участника с настоящими Правилами.</w:t>
      </w:r>
    </w:p>
    <w:p w:rsidR="00B74AFE" w:rsidRDefault="00B74AFE" w:rsidP="00B74AFE">
      <w:r>
        <w:t>6.2. Организатор не несёт ответственности за невыдачу призов участникам, не выполнившим условия, указанные в п. 5.1 настоящих Правил.</w:t>
      </w:r>
    </w:p>
    <w:p w:rsidR="00B74AFE" w:rsidRDefault="00B74AFE" w:rsidP="00B74AFE">
      <w:r>
        <w:t xml:space="preserve">6.3. Информацию об Организаторе и Акции можно получить по телефону: </w:t>
      </w:r>
      <w:r w:rsidR="009D23D0">
        <w:t>8 800 700 7905</w:t>
      </w:r>
    </w:p>
    <w:p w:rsidR="00B74AFE" w:rsidRDefault="00B74AFE" w:rsidP="00B74AFE"/>
    <w:p w:rsidR="00B74AFE" w:rsidRDefault="00B74AFE" w:rsidP="00B74AFE">
      <w:r>
        <w:t>7. КОНТАКТНАЯ ИНФОРМАЦИЯ ОРГАНИЗАТОРА</w:t>
      </w:r>
    </w:p>
    <w:p w:rsidR="00B74AFE" w:rsidRDefault="00B74AFE" w:rsidP="00B74AFE">
      <w:r>
        <w:t>ООО «Гранд»</w:t>
      </w:r>
    </w:p>
    <w:p w:rsidR="00B74AFE" w:rsidRDefault="00B74AFE" w:rsidP="00B74AFE">
      <w:r>
        <w:t>Юридический адрес: 660079, Россия, г. Красноярск, ул. 60 лет Октября, д. 96 «г»</w:t>
      </w:r>
    </w:p>
    <w:p w:rsidR="00B74AFE" w:rsidRDefault="00B74AFE" w:rsidP="00B74AFE">
      <w:r>
        <w:t>ИНН 2464136260</w:t>
      </w:r>
    </w:p>
    <w:p w:rsidR="00B74AFE" w:rsidRDefault="00B74AFE" w:rsidP="00B74AFE">
      <w:r>
        <w:t>ОГРН 1172468030349</w:t>
      </w:r>
    </w:p>
    <w:p w:rsidR="000A04DB" w:rsidRDefault="00B74AFE" w:rsidP="00B74AFE">
      <w:r>
        <w:t>Телефон: 8 (391) 255-09-55, 2911-878</w:t>
      </w:r>
    </w:p>
    <w:p w:rsidR="00B74AFE" w:rsidRDefault="00B74AFE" w:rsidP="00B74AFE">
      <w:r>
        <w:t>Сайт:</w:t>
      </w:r>
      <w:r w:rsidR="009D23D0">
        <w:t xml:space="preserve"> </w:t>
      </w:r>
      <w:proofErr w:type="spellStart"/>
      <w:r w:rsidR="009D23D0" w:rsidRPr="009D23D0">
        <w:t>https</w:t>
      </w:r>
      <w:proofErr w:type="spellEnd"/>
      <w:r w:rsidR="009D23D0" w:rsidRPr="009D23D0">
        <w:t>://garo24.ru/</w:t>
      </w:r>
    </w:p>
    <w:sectPr w:rsidR="00B7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FE"/>
    <w:rsid w:val="000A04DB"/>
    <w:rsid w:val="00243B4E"/>
    <w:rsid w:val="002659F4"/>
    <w:rsid w:val="0048534D"/>
    <w:rsid w:val="00743C21"/>
    <w:rsid w:val="007C52D3"/>
    <w:rsid w:val="00810DC6"/>
    <w:rsid w:val="009D23D0"/>
    <w:rsid w:val="00A2168A"/>
    <w:rsid w:val="00AF2926"/>
    <w:rsid w:val="00B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6C33"/>
  <w15:chartTrackingRefBased/>
  <w15:docId w15:val="{C10DD9C6-155D-4687-B2C2-FC17B585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63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7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74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52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85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Ерахтин Илья</dc:creator>
  <cp:keywords/>
  <dc:description/>
  <cp:lastModifiedBy>Ерахтин Илья</cp:lastModifiedBy>
  <cp:revision>2</cp:revision>
  <dcterms:created xsi:type="dcterms:W3CDTF">2025-09-05T10:47:00Z</dcterms:created>
  <dcterms:modified xsi:type="dcterms:W3CDTF">2025-09-05T10:47:00Z</dcterms:modified>
</cp:coreProperties>
</file>